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E4" w:rsidRPr="00CF0BE4" w:rsidRDefault="00CF0BE4" w:rsidP="00CF0BE4">
      <w:pPr>
        <w:pStyle w:val="Bezodstpw"/>
        <w:jc w:val="right"/>
        <w:rPr>
          <w:sz w:val="24"/>
          <w:szCs w:val="24"/>
        </w:rPr>
      </w:pPr>
    </w:p>
    <w:p w:rsidR="00FF7240" w:rsidRPr="006C0B49" w:rsidRDefault="00FF7240" w:rsidP="006C0B49">
      <w:pPr>
        <w:pStyle w:val="Bezodstpw"/>
        <w:jc w:val="center"/>
        <w:rPr>
          <w:sz w:val="24"/>
          <w:szCs w:val="24"/>
        </w:rPr>
      </w:pPr>
      <w:r>
        <w:rPr>
          <w:b/>
        </w:rPr>
        <w:t xml:space="preserve">Uchwała Nr  </w:t>
      </w:r>
      <w:r w:rsidR="00A84615">
        <w:rPr>
          <w:b/>
        </w:rPr>
        <w:t>XLIII/404/10</w:t>
      </w:r>
    </w:p>
    <w:p w:rsidR="00FF7240" w:rsidRDefault="00FF7240" w:rsidP="00FF7240">
      <w:pPr>
        <w:pStyle w:val="Bezodstpw"/>
        <w:jc w:val="center"/>
        <w:rPr>
          <w:b/>
        </w:rPr>
      </w:pPr>
      <w:r>
        <w:rPr>
          <w:b/>
        </w:rPr>
        <w:t>Rady Gminy Bobrowniki</w:t>
      </w:r>
    </w:p>
    <w:p w:rsidR="00FF7240" w:rsidRDefault="00A84615" w:rsidP="00FF7240">
      <w:pPr>
        <w:pStyle w:val="Bezodstpw"/>
        <w:jc w:val="center"/>
        <w:rPr>
          <w:b/>
        </w:rPr>
      </w:pPr>
      <w:r>
        <w:rPr>
          <w:b/>
        </w:rPr>
        <w:t xml:space="preserve">z dnia 30 czerwca 2010 </w:t>
      </w:r>
      <w:r w:rsidR="00FF7240">
        <w:rPr>
          <w:b/>
        </w:rPr>
        <w:t>r.</w:t>
      </w:r>
    </w:p>
    <w:p w:rsidR="00FF7240" w:rsidRDefault="00FF7240" w:rsidP="00FF7240">
      <w:pPr>
        <w:pStyle w:val="Bezodstpw"/>
        <w:jc w:val="center"/>
      </w:pPr>
    </w:p>
    <w:p w:rsidR="00A45FD1" w:rsidRDefault="00FF7240" w:rsidP="00FF7240">
      <w:pPr>
        <w:pStyle w:val="Bezodstpw"/>
        <w:rPr>
          <w:b/>
        </w:rPr>
      </w:pPr>
      <w:r>
        <w:t xml:space="preserve">w sprawie: </w:t>
      </w:r>
      <w:r>
        <w:rPr>
          <w:b/>
        </w:rPr>
        <w:t xml:space="preserve">wyrażenia zgody na sprzedaż działki </w:t>
      </w:r>
      <w:r w:rsidR="00A45FD1">
        <w:rPr>
          <w:b/>
        </w:rPr>
        <w:t xml:space="preserve">oznaczonej </w:t>
      </w:r>
      <w:r w:rsidR="006C0B49">
        <w:rPr>
          <w:b/>
        </w:rPr>
        <w:t xml:space="preserve">nr 82/29 </w:t>
      </w:r>
      <w:r>
        <w:rPr>
          <w:b/>
        </w:rPr>
        <w:t xml:space="preserve">z gminnego zasobu </w:t>
      </w:r>
    </w:p>
    <w:p w:rsidR="00FF7240" w:rsidRDefault="00A45FD1" w:rsidP="00FF7240">
      <w:pPr>
        <w:pStyle w:val="Bezodstpw"/>
        <w:rPr>
          <w:b/>
        </w:rPr>
      </w:pPr>
      <w:r>
        <w:rPr>
          <w:b/>
        </w:rPr>
        <w:t xml:space="preserve">                     </w:t>
      </w:r>
      <w:r w:rsidR="00FF7240">
        <w:rPr>
          <w:b/>
        </w:rPr>
        <w:t xml:space="preserve">nieruchomości </w:t>
      </w:r>
      <w:r>
        <w:rPr>
          <w:b/>
        </w:rPr>
        <w:t xml:space="preserve"> </w:t>
      </w:r>
      <w:r w:rsidR="00FF7240">
        <w:rPr>
          <w:b/>
        </w:rPr>
        <w:t>w try</w:t>
      </w:r>
      <w:r w:rsidR="006C0B49">
        <w:rPr>
          <w:b/>
        </w:rPr>
        <w:t>bie</w:t>
      </w:r>
      <w:r w:rsidR="00FF7240">
        <w:rPr>
          <w:b/>
        </w:rPr>
        <w:t xml:space="preserve">  </w:t>
      </w:r>
      <w:proofErr w:type="spellStart"/>
      <w:r w:rsidR="00FF7240">
        <w:rPr>
          <w:b/>
        </w:rPr>
        <w:t>bezprzetargowym</w:t>
      </w:r>
      <w:proofErr w:type="spellEnd"/>
      <w:r w:rsidR="00FF7240">
        <w:rPr>
          <w:b/>
        </w:rPr>
        <w:t xml:space="preserve"> na cele infrastrukturalne.</w:t>
      </w:r>
    </w:p>
    <w:p w:rsidR="00FF7240" w:rsidRDefault="00FF7240" w:rsidP="00FF7240">
      <w:pPr>
        <w:pStyle w:val="Bezodstpw"/>
        <w:rPr>
          <w:b/>
        </w:rPr>
      </w:pPr>
    </w:p>
    <w:p w:rsidR="00FF7240" w:rsidRDefault="00FF7240" w:rsidP="00FF7240">
      <w:pPr>
        <w:pStyle w:val="Bezodstpw"/>
        <w:rPr>
          <w:b/>
        </w:rPr>
      </w:pPr>
    </w:p>
    <w:p w:rsidR="00FF7240" w:rsidRDefault="00FF7240" w:rsidP="00A45FD1">
      <w:pPr>
        <w:pStyle w:val="Bezodstpw"/>
        <w:jc w:val="both"/>
      </w:pPr>
      <w:r>
        <w:rPr>
          <w:b/>
        </w:rPr>
        <w:tab/>
      </w:r>
      <w:r>
        <w:t xml:space="preserve">Na podstawie art. 18 ust. 2 </w:t>
      </w:r>
      <w:proofErr w:type="spellStart"/>
      <w:r>
        <w:t>pkt</w:t>
      </w:r>
      <w:proofErr w:type="spellEnd"/>
      <w:r>
        <w:t xml:space="preserve"> 9a ustawy z dnia 8 marca 1990 r. o samorządzie gminnym </w:t>
      </w:r>
    </w:p>
    <w:p w:rsidR="00FF7240" w:rsidRDefault="00A45FD1" w:rsidP="00A45FD1">
      <w:pPr>
        <w:pStyle w:val="Bezodstpw"/>
        <w:jc w:val="both"/>
      </w:pPr>
      <w:r>
        <w:t>(tekst jednolity: Dz</w:t>
      </w:r>
      <w:r w:rsidR="00FF7240">
        <w:t xml:space="preserve">. U. z 2001 r. Nr 142, poz. 1591 z </w:t>
      </w:r>
      <w:proofErr w:type="spellStart"/>
      <w:r w:rsidR="00FF7240">
        <w:t>późn</w:t>
      </w:r>
      <w:proofErr w:type="spellEnd"/>
      <w:r w:rsidR="00FF7240">
        <w:t xml:space="preserve">. zm.), art. 37 ust. 3 ustawy z dnia 21 sierpnia 1997 r. o gospodarce nieruchomościami (Dz. U. z 2004 r. Nr 261, poz. 2603 z </w:t>
      </w:r>
      <w:proofErr w:type="spellStart"/>
      <w:r w:rsidR="00FF7240">
        <w:t>póź</w:t>
      </w:r>
      <w:r>
        <w:t>n</w:t>
      </w:r>
      <w:proofErr w:type="spellEnd"/>
      <w:r w:rsidR="00FF7240">
        <w:t>. zm.)</w:t>
      </w:r>
    </w:p>
    <w:p w:rsidR="00FF7240" w:rsidRDefault="00FF7240" w:rsidP="00FF7240">
      <w:pPr>
        <w:pStyle w:val="Bezodstpw"/>
      </w:pPr>
    </w:p>
    <w:p w:rsidR="00FF7240" w:rsidRDefault="00FF7240" w:rsidP="00FF7240">
      <w:pPr>
        <w:pStyle w:val="Bezodstpw"/>
        <w:jc w:val="center"/>
        <w:rPr>
          <w:b/>
        </w:rPr>
      </w:pPr>
      <w:r>
        <w:rPr>
          <w:b/>
        </w:rPr>
        <w:t xml:space="preserve">Rada Gminy Bobrowniki </w:t>
      </w:r>
    </w:p>
    <w:p w:rsidR="00FF7240" w:rsidRDefault="00A45FD1" w:rsidP="00FF7240">
      <w:pPr>
        <w:pStyle w:val="Bezodstpw"/>
        <w:jc w:val="center"/>
        <w:rPr>
          <w:b/>
        </w:rPr>
      </w:pPr>
      <w:r>
        <w:rPr>
          <w:b/>
        </w:rPr>
        <w:t>uchwal</w:t>
      </w:r>
      <w:r w:rsidR="00FF7240">
        <w:rPr>
          <w:b/>
        </w:rPr>
        <w:t>a:</w:t>
      </w:r>
    </w:p>
    <w:p w:rsidR="00FF7240" w:rsidRDefault="00FF7240" w:rsidP="00FF7240">
      <w:pPr>
        <w:pStyle w:val="Bezodstpw"/>
        <w:jc w:val="center"/>
        <w:rPr>
          <w:b/>
        </w:rPr>
      </w:pPr>
    </w:p>
    <w:p w:rsidR="00FF7240" w:rsidRDefault="00FF7240" w:rsidP="00FF7240">
      <w:pPr>
        <w:pStyle w:val="Bezodstpw"/>
        <w:jc w:val="center"/>
        <w:rPr>
          <w:b/>
        </w:rPr>
      </w:pPr>
      <w:r>
        <w:rPr>
          <w:b/>
        </w:rPr>
        <w:t>§ 1</w:t>
      </w:r>
    </w:p>
    <w:p w:rsidR="00FF7240" w:rsidRDefault="00FF7240" w:rsidP="00A84615">
      <w:pPr>
        <w:pStyle w:val="Bezodstpw"/>
        <w:jc w:val="both"/>
      </w:pPr>
      <w:r>
        <w:t>1.</w:t>
      </w:r>
      <w:r w:rsidR="00A45FD1">
        <w:t xml:space="preserve"> </w:t>
      </w:r>
      <w:r>
        <w:t xml:space="preserve">Wyrazić zgodę na sprzedaż w trybie </w:t>
      </w:r>
      <w:proofErr w:type="spellStart"/>
      <w:r>
        <w:t>bezprzetargowym</w:t>
      </w:r>
      <w:proofErr w:type="spellEnd"/>
      <w:r>
        <w:t xml:space="preserve">  działki oznaczonej numerem 82/29</w:t>
      </w:r>
    </w:p>
    <w:p w:rsidR="00FF7240" w:rsidRDefault="00FF7240" w:rsidP="00A84615">
      <w:pPr>
        <w:pStyle w:val="Bezodstpw"/>
        <w:jc w:val="both"/>
      </w:pPr>
      <w:r>
        <w:t>o powierzchni 0,0076 ha, położonej w obrębie Twardowice</w:t>
      </w:r>
      <w:r w:rsidR="00A84615">
        <w:t>,</w:t>
      </w:r>
      <w:r>
        <w:t xml:space="preserve"> karta mapy 2, właściciel </w:t>
      </w:r>
      <w:r w:rsidR="00A84615">
        <w:t xml:space="preserve">- </w:t>
      </w:r>
      <w:r>
        <w:t xml:space="preserve">Gmina Bobrowniki, </w:t>
      </w:r>
      <w:r w:rsidR="00A84615">
        <w:t xml:space="preserve"> </w:t>
      </w:r>
      <w:r>
        <w:t xml:space="preserve">księga wieczysta  nr </w:t>
      </w:r>
      <w:r w:rsidR="00FE113E">
        <w:t>25881</w:t>
      </w:r>
      <w:r w:rsidR="002D43C6">
        <w:t xml:space="preserve"> </w:t>
      </w:r>
      <w:r w:rsidR="00A45FD1">
        <w:t>Sądu Rejonowego w Będzinie</w:t>
      </w:r>
      <w:r>
        <w:t>.</w:t>
      </w:r>
    </w:p>
    <w:p w:rsidR="00FF7240" w:rsidRDefault="00FF7240" w:rsidP="00A84615">
      <w:pPr>
        <w:pStyle w:val="Bezodstpw"/>
        <w:jc w:val="both"/>
      </w:pPr>
      <w:r>
        <w:t>2.Zbycie przedmiotowej działki następuje w celu realizacji urządzeń infrastruktury technicznej przez podmiot</w:t>
      </w:r>
      <w:r w:rsidR="00A84615">
        <w:t>,</w:t>
      </w:r>
      <w:r>
        <w:t xml:space="preserve">  dl</w:t>
      </w:r>
      <w:r w:rsidR="00A84615">
        <w:t xml:space="preserve">a którego są to cele statutowe </w:t>
      </w:r>
      <w:r>
        <w:t>i których dochody przeznaczone są w całości na działalność statutową.</w:t>
      </w:r>
    </w:p>
    <w:p w:rsidR="00FF7240" w:rsidRDefault="00FF7240" w:rsidP="00FF7240">
      <w:pPr>
        <w:pStyle w:val="Bezodstpw"/>
      </w:pPr>
    </w:p>
    <w:p w:rsidR="00FF7240" w:rsidRDefault="00FF7240" w:rsidP="00FF7240">
      <w:pPr>
        <w:pStyle w:val="Bezodstpw"/>
        <w:jc w:val="center"/>
      </w:pPr>
    </w:p>
    <w:p w:rsidR="00FF7240" w:rsidRDefault="00FF7240" w:rsidP="00FF7240">
      <w:pPr>
        <w:pStyle w:val="Bezodstpw"/>
        <w:jc w:val="center"/>
        <w:rPr>
          <w:b/>
        </w:rPr>
      </w:pPr>
      <w:r>
        <w:rPr>
          <w:b/>
        </w:rPr>
        <w:t>§ 2</w:t>
      </w:r>
    </w:p>
    <w:p w:rsidR="00FF7240" w:rsidRDefault="00FF7240" w:rsidP="00FF7240">
      <w:pPr>
        <w:pStyle w:val="Bezodstpw"/>
      </w:pPr>
      <w:r>
        <w:t>Wykonanie uchwały powierza się Wójtowi Gminy.</w:t>
      </w:r>
    </w:p>
    <w:p w:rsidR="00FF7240" w:rsidRDefault="00FF7240" w:rsidP="00FF7240">
      <w:pPr>
        <w:pStyle w:val="Bezodstpw"/>
      </w:pPr>
    </w:p>
    <w:p w:rsidR="00A84615" w:rsidRDefault="00A84615" w:rsidP="00FF7240">
      <w:pPr>
        <w:pStyle w:val="Bezodstpw"/>
      </w:pPr>
    </w:p>
    <w:p w:rsidR="00FF7240" w:rsidRDefault="00FF7240" w:rsidP="00FF7240">
      <w:pPr>
        <w:pStyle w:val="Bezodstpw"/>
        <w:jc w:val="center"/>
        <w:rPr>
          <w:b/>
        </w:rPr>
      </w:pPr>
      <w:r>
        <w:rPr>
          <w:b/>
        </w:rPr>
        <w:t>§ 3</w:t>
      </w:r>
    </w:p>
    <w:p w:rsidR="00FF7240" w:rsidRDefault="00FF7240" w:rsidP="00FF7240">
      <w:pPr>
        <w:pStyle w:val="Bezodstpw"/>
      </w:pPr>
      <w:r>
        <w:t>Uchwała wchodzi w życie z dniem podjęcia.</w:t>
      </w:r>
    </w:p>
    <w:p w:rsidR="00FF7240" w:rsidRDefault="00FF7240" w:rsidP="00FF7240">
      <w:pPr>
        <w:pStyle w:val="Bezodstpw"/>
      </w:pPr>
    </w:p>
    <w:p w:rsidR="00FF7240" w:rsidRDefault="00FF7240" w:rsidP="003E4BA1">
      <w:pPr>
        <w:pStyle w:val="Bezodstpw"/>
      </w:pPr>
    </w:p>
    <w:sectPr w:rsidR="00FF7240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8C" w:rsidRDefault="0080298C" w:rsidP="00CF0BE4">
      <w:pPr>
        <w:spacing w:after="0" w:line="240" w:lineRule="auto"/>
      </w:pPr>
      <w:r>
        <w:separator/>
      </w:r>
    </w:p>
  </w:endnote>
  <w:endnote w:type="continuationSeparator" w:id="0">
    <w:p w:rsidR="0080298C" w:rsidRDefault="0080298C" w:rsidP="00CF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8C" w:rsidRDefault="0080298C" w:rsidP="00CF0BE4">
      <w:pPr>
        <w:spacing w:after="0" w:line="240" w:lineRule="auto"/>
      </w:pPr>
      <w:r>
        <w:separator/>
      </w:r>
    </w:p>
  </w:footnote>
  <w:footnote w:type="continuationSeparator" w:id="0">
    <w:p w:rsidR="0080298C" w:rsidRDefault="0080298C" w:rsidP="00CF0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240"/>
    <w:rsid w:val="00196D96"/>
    <w:rsid w:val="001F1BB1"/>
    <w:rsid w:val="002975F9"/>
    <w:rsid w:val="002D43C6"/>
    <w:rsid w:val="00331C32"/>
    <w:rsid w:val="003E4BA1"/>
    <w:rsid w:val="005778F0"/>
    <w:rsid w:val="005E6E90"/>
    <w:rsid w:val="006A7083"/>
    <w:rsid w:val="006C0B49"/>
    <w:rsid w:val="00733B4B"/>
    <w:rsid w:val="0080298C"/>
    <w:rsid w:val="009612AA"/>
    <w:rsid w:val="00A330B5"/>
    <w:rsid w:val="00A45FD1"/>
    <w:rsid w:val="00A84615"/>
    <w:rsid w:val="00AA7073"/>
    <w:rsid w:val="00B06243"/>
    <w:rsid w:val="00B44684"/>
    <w:rsid w:val="00CF0BE4"/>
    <w:rsid w:val="00E23978"/>
    <w:rsid w:val="00E4098B"/>
    <w:rsid w:val="00F866D9"/>
    <w:rsid w:val="00FE113E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2010-06-22T05:22:00Z</cp:lastPrinted>
  <dcterms:created xsi:type="dcterms:W3CDTF">2010-06-28T11:57:00Z</dcterms:created>
  <dcterms:modified xsi:type="dcterms:W3CDTF">2010-07-02T05:56:00Z</dcterms:modified>
</cp:coreProperties>
</file>